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– polska marka odzieżowa stawiająca na materiały premium i produkcję w polskich szwalniach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to polska marka streetwearowa, która koncentruje się na jakości materiałów, precyzyjnym wykonaniu oraz produkcji realizowanej w Polsce. Marka rozwija się w oparciu o nowoczesny model sprzedaży internetowej i stawia na tworzenie trwałej odzieży premium w uczciwej relacji ceny do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Atrophy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nowoczesna </w:t>
      </w:r>
      <w:r>
        <w:rPr>
          <w:rFonts w:ascii="calibri" w:hAnsi="calibri" w:eastAsia="calibri" w:cs="calibri"/>
          <w:sz w:val="24"/>
          <w:szCs w:val="24"/>
        </w:rPr>
        <w:t xml:space="preserve">polska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odzieżowa </w:t>
      </w:r>
      <w:r>
        <w:rPr>
          <w:rFonts w:ascii="calibri" w:hAnsi="calibri" w:eastAsia="calibri" w:cs="calibri"/>
          <w:sz w:val="24"/>
          <w:szCs w:val="24"/>
        </w:rPr>
        <w:t xml:space="preserve">działająca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segmencie </w:t>
      </w:r>
      <w:r>
        <w:rPr>
          <w:rFonts w:ascii="calibri" w:hAnsi="calibri" w:eastAsia="calibri" w:cs="calibri"/>
          <w:sz w:val="24"/>
          <w:szCs w:val="24"/>
        </w:rPr>
        <w:t xml:space="preserve">streetwear </w:t>
      </w:r>
      <w:r>
        <w:rPr>
          <w:rFonts w:ascii="calibri" w:hAnsi="calibri" w:eastAsia="calibri" w:cs="calibri"/>
          <w:sz w:val="24"/>
          <w:szCs w:val="24"/>
        </w:rPr>
        <w:t xml:space="preserve">premium.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początku </w:t>
      </w:r>
      <w:r>
        <w:rPr>
          <w:rFonts w:ascii="calibri" w:hAnsi="calibri" w:eastAsia="calibri" w:cs="calibri"/>
          <w:sz w:val="24"/>
          <w:szCs w:val="24"/>
        </w:rPr>
        <w:t xml:space="preserve">jej </w:t>
      </w:r>
      <w:r>
        <w:rPr>
          <w:rFonts w:ascii="calibri" w:hAnsi="calibri" w:eastAsia="calibri" w:cs="calibri"/>
          <w:sz w:val="24"/>
          <w:szCs w:val="24"/>
        </w:rPr>
        <w:t xml:space="preserve">działalności </w:t>
      </w:r>
      <w:r>
        <w:rPr>
          <w:rFonts w:ascii="calibri" w:hAnsi="calibri" w:eastAsia="calibri" w:cs="calibri"/>
          <w:sz w:val="24"/>
          <w:szCs w:val="24"/>
        </w:rPr>
        <w:t xml:space="preserve">najważniejszym </w:t>
      </w:r>
      <w:r>
        <w:rPr>
          <w:rFonts w:ascii="calibri" w:hAnsi="calibri" w:eastAsia="calibri" w:cs="calibri"/>
          <w:sz w:val="24"/>
          <w:szCs w:val="24"/>
        </w:rPr>
        <w:t xml:space="preserve">elementem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produktu –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wyboru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finalne </w:t>
      </w:r>
      <w:r>
        <w:rPr>
          <w:rFonts w:ascii="calibri" w:hAnsi="calibri" w:eastAsia="calibri" w:cs="calibri"/>
          <w:sz w:val="24"/>
          <w:szCs w:val="24"/>
        </w:rPr>
        <w:t xml:space="preserve">wykończenie </w:t>
      </w:r>
      <w:r>
        <w:rPr>
          <w:rFonts w:ascii="calibri" w:hAnsi="calibri" w:eastAsia="calibri" w:cs="calibri"/>
          <w:sz w:val="24"/>
          <w:szCs w:val="24"/>
        </w:rPr>
        <w:t xml:space="preserve">każdego </w:t>
      </w:r>
      <w:r>
        <w:rPr>
          <w:rFonts w:ascii="calibri" w:hAnsi="calibri" w:eastAsia="calibri" w:cs="calibri"/>
          <w:sz w:val="24"/>
          <w:szCs w:val="24"/>
        </w:rPr>
        <w:t xml:space="preserve">elementu </w:t>
      </w:r>
      <w:r>
        <w:rPr>
          <w:rFonts w:ascii="calibri" w:hAnsi="calibri" w:eastAsia="calibri" w:cs="calibri"/>
          <w:sz w:val="24"/>
          <w:szCs w:val="24"/>
        </w:rPr>
        <w:t xml:space="preserve">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korzysta </w:t>
      </w:r>
      <w:r>
        <w:rPr>
          <w:rFonts w:ascii="calibri" w:hAnsi="calibri" w:eastAsia="calibri" w:cs="calibri"/>
          <w:sz w:val="24"/>
          <w:szCs w:val="24"/>
        </w:rPr>
        <w:t xml:space="preserve">ze </w:t>
      </w:r>
      <w:r>
        <w:rPr>
          <w:rFonts w:ascii="calibri" w:hAnsi="calibri" w:eastAsia="calibri" w:cs="calibri"/>
          <w:sz w:val="24"/>
          <w:szCs w:val="24"/>
        </w:rPr>
        <w:t xml:space="preserve">starannie </w:t>
      </w:r>
      <w:r>
        <w:rPr>
          <w:rFonts w:ascii="calibri" w:hAnsi="calibri" w:eastAsia="calibri" w:cs="calibri"/>
          <w:sz w:val="24"/>
          <w:szCs w:val="24"/>
        </w:rPr>
        <w:t xml:space="preserve">wyselekcjonowanych </w:t>
      </w:r>
      <w:r>
        <w:rPr>
          <w:rFonts w:ascii="calibri" w:hAnsi="calibri" w:eastAsia="calibri" w:cs="calibri"/>
          <w:sz w:val="24"/>
          <w:szCs w:val="24"/>
        </w:rPr>
        <w:t xml:space="preserve">tkanin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trwałości,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długą </w:t>
      </w:r>
      <w:r>
        <w:rPr>
          <w:rFonts w:ascii="calibri" w:hAnsi="calibri" w:eastAsia="calibri" w:cs="calibri"/>
          <w:sz w:val="24"/>
          <w:szCs w:val="24"/>
        </w:rPr>
        <w:t xml:space="preserve">żywotność </w:t>
      </w:r>
      <w:r>
        <w:rPr>
          <w:rFonts w:ascii="calibri" w:hAnsi="calibri" w:eastAsia="calibri" w:cs="calibri"/>
          <w:sz w:val="24"/>
          <w:szCs w:val="24"/>
        </w:rPr>
        <w:t xml:space="preserve">odzieży. </w:t>
      </w:r>
      <w:r>
        <w:rPr>
          <w:rFonts w:ascii="calibri" w:hAnsi="calibri" w:eastAsia="calibri" w:cs="calibri"/>
          <w:sz w:val="24"/>
          <w:szCs w:val="24"/>
        </w:rPr>
        <w:t xml:space="preserve">Projektowanie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odbywa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myślą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funkcjonalności, </w:t>
      </w:r>
      <w:r>
        <w:rPr>
          <w:rFonts w:ascii="calibri" w:hAnsi="calibri" w:eastAsia="calibri" w:cs="calibri"/>
          <w:sz w:val="24"/>
          <w:szCs w:val="24"/>
        </w:rPr>
        <w:t xml:space="preserve">prostocie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ponadczasowym </w:t>
      </w:r>
      <w:r>
        <w:rPr>
          <w:rFonts w:ascii="calibri" w:hAnsi="calibri" w:eastAsia="calibri" w:cs="calibri"/>
          <w:sz w:val="24"/>
          <w:szCs w:val="24"/>
        </w:rPr>
        <w:t xml:space="preserve">stylu, </w:t>
      </w:r>
      <w:r>
        <w:rPr>
          <w:rFonts w:ascii="calibri" w:hAnsi="calibri" w:eastAsia="calibri" w:cs="calibri"/>
          <w:sz w:val="24"/>
          <w:szCs w:val="24"/>
        </w:rPr>
        <w:t xml:space="preserve">który </w:t>
      </w:r>
      <w:r>
        <w:rPr>
          <w:rFonts w:ascii="calibri" w:hAnsi="calibri" w:eastAsia="calibri" w:cs="calibri"/>
          <w:sz w:val="24"/>
          <w:szCs w:val="24"/>
        </w:rPr>
        <w:t xml:space="preserve">wpisuje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</w:t>
      </w:r>
      <w:r>
        <w:rPr>
          <w:rFonts w:ascii="calibri" w:hAnsi="calibri" w:eastAsia="calibri" w:cs="calibri"/>
          <w:sz w:val="24"/>
          <w:szCs w:val="24"/>
        </w:rPr>
        <w:t xml:space="preserve">częścią </w:t>
      </w:r>
      <w:r>
        <w:rPr>
          <w:rFonts w:ascii="calibri" w:hAnsi="calibri" w:eastAsia="calibri" w:cs="calibri"/>
          <w:sz w:val="24"/>
          <w:szCs w:val="24"/>
        </w:rPr>
        <w:t xml:space="preserve">filozofii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współpracuje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doświadczonymi </w:t>
      </w:r>
      <w:r>
        <w:rPr>
          <w:rFonts w:ascii="calibri" w:hAnsi="calibri" w:eastAsia="calibri" w:cs="calibri"/>
          <w:sz w:val="24"/>
          <w:szCs w:val="24"/>
        </w:rPr>
        <w:t xml:space="preserve">polskimi </w:t>
      </w:r>
      <w:r>
        <w:rPr>
          <w:rFonts w:ascii="calibri" w:hAnsi="calibri" w:eastAsia="calibri" w:cs="calibri"/>
          <w:sz w:val="24"/>
          <w:szCs w:val="24"/>
        </w:rPr>
        <w:t xml:space="preserve">szwalniami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partnerami </w:t>
      </w:r>
      <w:r>
        <w:rPr>
          <w:rFonts w:ascii="calibri" w:hAnsi="calibri" w:eastAsia="calibri" w:cs="calibri"/>
          <w:sz w:val="24"/>
          <w:szCs w:val="24"/>
        </w:rPr>
        <w:t xml:space="preserve">produkcyjnymi, </w:t>
      </w: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pełną </w:t>
      </w:r>
      <w:r>
        <w:rPr>
          <w:rFonts w:ascii="calibri" w:hAnsi="calibri" w:eastAsia="calibri" w:cs="calibri"/>
          <w:sz w:val="24"/>
          <w:szCs w:val="24"/>
        </w:rPr>
        <w:t xml:space="preserve">kontrolę </w:t>
      </w:r>
      <w:r>
        <w:rPr>
          <w:rFonts w:ascii="calibri" w:hAnsi="calibri" w:eastAsia="calibri" w:cs="calibri"/>
          <w:sz w:val="24"/>
          <w:szCs w:val="24"/>
        </w:rPr>
        <w:t xml:space="preserve">nad </w:t>
      </w:r>
      <w:r>
        <w:rPr>
          <w:rFonts w:ascii="calibri" w:hAnsi="calibri" w:eastAsia="calibri" w:cs="calibri"/>
          <w:sz w:val="24"/>
          <w:szCs w:val="24"/>
        </w:rPr>
        <w:t xml:space="preserve">procesem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</w:rPr>
        <w:t xml:space="preserve">etap </w:t>
      </w:r>
      <w:r>
        <w:rPr>
          <w:rFonts w:ascii="calibri" w:hAnsi="calibri" w:eastAsia="calibri" w:cs="calibri"/>
          <w:sz w:val="24"/>
          <w:szCs w:val="24"/>
        </w:rPr>
        <w:t xml:space="preserve">produkcji –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przygotowania </w:t>
      </w:r>
      <w:r>
        <w:rPr>
          <w:rFonts w:ascii="calibri" w:hAnsi="calibri" w:eastAsia="calibri" w:cs="calibri"/>
          <w:sz w:val="24"/>
          <w:szCs w:val="24"/>
        </w:rPr>
        <w:t xml:space="preserve">materiału,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konstrukcję </w:t>
      </w:r>
      <w:r>
        <w:rPr>
          <w:rFonts w:ascii="calibri" w:hAnsi="calibri" w:eastAsia="calibri" w:cs="calibri"/>
          <w:sz w:val="24"/>
          <w:szCs w:val="24"/>
        </w:rPr>
        <w:t xml:space="preserve">kroju, </w:t>
      </w: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finalne </w:t>
      </w:r>
      <w:r>
        <w:rPr>
          <w:rFonts w:ascii="calibri" w:hAnsi="calibri" w:eastAsia="calibri" w:cs="calibri"/>
          <w:sz w:val="24"/>
          <w:szCs w:val="24"/>
        </w:rPr>
        <w:t xml:space="preserve">wykończenie – </w:t>
      </w:r>
      <w:r>
        <w:rPr>
          <w:rFonts w:ascii="calibri" w:hAnsi="calibri" w:eastAsia="calibri" w:cs="calibri"/>
          <w:sz w:val="24"/>
          <w:szCs w:val="24"/>
        </w:rPr>
        <w:t xml:space="preserve">podlega </w:t>
      </w:r>
      <w:r>
        <w:rPr>
          <w:rFonts w:ascii="calibri" w:hAnsi="calibri" w:eastAsia="calibri" w:cs="calibri"/>
          <w:sz w:val="24"/>
          <w:szCs w:val="24"/>
        </w:rPr>
        <w:t xml:space="preserve">dokładnej </w:t>
      </w:r>
      <w:r>
        <w:rPr>
          <w:rFonts w:ascii="calibri" w:hAnsi="calibri" w:eastAsia="calibri" w:cs="calibri"/>
          <w:sz w:val="24"/>
          <w:szCs w:val="24"/>
        </w:rPr>
        <w:t xml:space="preserve">kontroli </w:t>
      </w:r>
      <w:r>
        <w:rPr>
          <w:rFonts w:ascii="calibri" w:hAnsi="calibri" w:eastAsia="calibri" w:cs="calibri"/>
          <w:sz w:val="24"/>
          <w:szCs w:val="24"/>
        </w:rPr>
        <w:t xml:space="preserve">jakości.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temu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wyróżniają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trwałością, </w:t>
      </w:r>
      <w:r>
        <w:rPr>
          <w:rFonts w:ascii="calibri" w:hAnsi="calibri" w:eastAsia="calibri" w:cs="calibri"/>
          <w:sz w:val="24"/>
          <w:szCs w:val="24"/>
        </w:rPr>
        <w:t xml:space="preserve">komfortem </w:t>
      </w:r>
      <w:r>
        <w:rPr>
          <w:rFonts w:ascii="calibri" w:hAnsi="calibri" w:eastAsia="calibri" w:cs="calibri"/>
          <w:sz w:val="24"/>
          <w:szCs w:val="24"/>
        </w:rPr>
        <w:t xml:space="preserve">użytkowania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dopracowanymi </w:t>
      </w:r>
      <w:r>
        <w:rPr>
          <w:rFonts w:ascii="calibri" w:hAnsi="calibri" w:eastAsia="calibri" w:cs="calibri"/>
          <w:sz w:val="24"/>
          <w:szCs w:val="24"/>
        </w:rPr>
        <w:t xml:space="preserve">detalami.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modelu </w:t>
      </w:r>
      <w:r>
        <w:rPr>
          <w:rFonts w:ascii="calibri" w:hAnsi="calibri" w:eastAsia="calibri" w:cs="calibri"/>
          <w:sz w:val="24"/>
          <w:szCs w:val="24"/>
        </w:rPr>
        <w:t xml:space="preserve">nowoczesnego </w:t>
      </w:r>
      <w:r>
        <w:rPr>
          <w:rFonts w:ascii="calibri" w:hAnsi="calibri" w:eastAsia="calibri" w:cs="calibri"/>
          <w:sz w:val="24"/>
          <w:szCs w:val="24"/>
        </w:rPr>
        <w:t xml:space="preserve">e-</w:t>
      </w:r>
      <w:r>
        <w:rPr>
          <w:rFonts w:ascii="calibri" w:hAnsi="calibri" w:eastAsia="calibri" w:cs="calibri"/>
          <w:sz w:val="24"/>
          <w:szCs w:val="24"/>
        </w:rPr>
        <w:t xml:space="preserve">commerce, </w:t>
      </w:r>
      <w:r>
        <w:rPr>
          <w:rFonts w:ascii="calibri" w:hAnsi="calibri" w:eastAsia="calibri" w:cs="calibri"/>
          <w:sz w:val="24"/>
          <w:szCs w:val="24"/>
        </w:rPr>
        <w:t xml:space="preserve">budując </w:t>
      </w:r>
      <w:r>
        <w:rPr>
          <w:rFonts w:ascii="calibri" w:hAnsi="calibri" w:eastAsia="calibri" w:cs="calibri"/>
          <w:sz w:val="24"/>
          <w:szCs w:val="24"/>
        </w:rPr>
        <w:t xml:space="preserve">społeczność </w:t>
      </w:r>
      <w:r>
        <w:rPr>
          <w:rFonts w:ascii="calibri" w:hAnsi="calibri" w:eastAsia="calibri" w:cs="calibri"/>
          <w:sz w:val="24"/>
          <w:szCs w:val="24"/>
        </w:rPr>
        <w:t xml:space="preserve">klientów, </w:t>
      </w:r>
      <w:r>
        <w:rPr>
          <w:rFonts w:ascii="calibri" w:hAnsi="calibri" w:eastAsia="calibri" w:cs="calibri"/>
          <w:sz w:val="24"/>
          <w:szCs w:val="24"/>
        </w:rPr>
        <w:t xml:space="preserve">którzy </w:t>
      </w:r>
      <w:r>
        <w:rPr>
          <w:rFonts w:ascii="calibri" w:hAnsi="calibri" w:eastAsia="calibri" w:cs="calibri"/>
          <w:sz w:val="24"/>
          <w:szCs w:val="24"/>
        </w:rPr>
        <w:t xml:space="preserve">poszukują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minimalistycznym </w:t>
      </w:r>
      <w:r>
        <w:rPr>
          <w:rFonts w:ascii="calibri" w:hAnsi="calibri" w:eastAsia="calibri" w:cs="calibri"/>
          <w:sz w:val="24"/>
          <w:szCs w:val="24"/>
        </w:rPr>
        <w:t xml:space="preserve">stylu.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stawia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autentyczność, </w:t>
      </w:r>
      <w:r>
        <w:rPr>
          <w:rFonts w:ascii="calibri" w:hAnsi="calibri" w:eastAsia="calibri" w:cs="calibri"/>
          <w:sz w:val="24"/>
          <w:szCs w:val="24"/>
        </w:rPr>
        <w:t xml:space="preserve">transparentność </w:t>
      </w:r>
      <w:r>
        <w:rPr>
          <w:rFonts w:ascii="calibri" w:hAnsi="calibri" w:eastAsia="calibri" w:cs="calibri"/>
          <w:sz w:val="24"/>
          <w:szCs w:val="24"/>
        </w:rPr>
        <w:t xml:space="preserve">procesu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tworzenie </w:t>
      </w:r>
      <w:r>
        <w:rPr>
          <w:rFonts w:ascii="calibri" w:hAnsi="calibri" w:eastAsia="calibri" w:cs="calibri"/>
          <w:sz w:val="24"/>
          <w:szCs w:val="24"/>
        </w:rPr>
        <w:t xml:space="preserve">produktów,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mają </w:t>
      </w:r>
      <w:r>
        <w:rPr>
          <w:rFonts w:ascii="calibri" w:hAnsi="calibri" w:eastAsia="calibri" w:cs="calibri"/>
          <w:sz w:val="24"/>
          <w:szCs w:val="24"/>
        </w:rPr>
        <w:t xml:space="preserve">realną </w:t>
      </w:r>
      <w:r>
        <w:rPr>
          <w:rFonts w:ascii="calibri" w:hAnsi="calibri" w:eastAsia="calibri" w:cs="calibri"/>
          <w:sz w:val="24"/>
          <w:szCs w:val="24"/>
        </w:rPr>
        <w:t xml:space="preserve">wartość </w:t>
      </w:r>
      <w:r>
        <w:rPr>
          <w:rFonts w:ascii="calibri" w:hAnsi="calibri" w:eastAsia="calibri" w:cs="calibri"/>
          <w:sz w:val="24"/>
          <w:szCs w:val="24"/>
        </w:rPr>
        <w:t xml:space="preserve">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Ambicją </w:t>
      </w:r>
      <w:r>
        <w:rPr>
          <w:rFonts w:ascii="calibri" w:hAnsi="calibri" w:eastAsia="calibri" w:cs="calibri"/>
          <w:sz w:val="24"/>
          <w:szCs w:val="24"/>
        </w:rPr>
        <w:t xml:space="preserve">twórców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rozwój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globalnym </w:t>
      </w:r>
      <w:r>
        <w:rPr>
          <w:rFonts w:ascii="calibri" w:hAnsi="calibri" w:eastAsia="calibri" w:cs="calibri"/>
          <w:sz w:val="24"/>
          <w:szCs w:val="24"/>
        </w:rPr>
        <w:t xml:space="preserve">potencjale, </w:t>
      </w:r>
      <w:r>
        <w:rPr>
          <w:rFonts w:ascii="calibri" w:hAnsi="calibri" w:eastAsia="calibri" w:cs="calibri"/>
          <w:sz w:val="24"/>
          <w:szCs w:val="24"/>
        </w:rPr>
        <w:t xml:space="preserve">wywodzącej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Polski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opierającej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pozycję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solidnym </w:t>
      </w:r>
      <w:r>
        <w:rPr>
          <w:rFonts w:ascii="calibri" w:hAnsi="calibri" w:eastAsia="calibri" w:cs="calibri"/>
          <w:sz w:val="24"/>
          <w:szCs w:val="24"/>
        </w:rPr>
        <w:t xml:space="preserve">wykonaniu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konsekwentnie </w:t>
      </w:r>
      <w:r>
        <w:rPr>
          <w:rFonts w:ascii="calibri" w:hAnsi="calibri" w:eastAsia="calibri" w:cs="calibri"/>
          <w:sz w:val="24"/>
          <w:szCs w:val="24"/>
        </w:rPr>
        <w:t xml:space="preserve">budowanej </w:t>
      </w:r>
      <w:r>
        <w:rPr>
          <w:rFonts w:ascii="calibri" w:hAnsi="calibri" w:eastAsia="calibri" w:cs="calibri"/>
          <w:sz w:val="24"/>
          <w:szCs w:val="24"/>
        </w:rPr>
        <w:t xml:space="preserve">tożsamości </w:t>
      </w:r>
      <w:r>
        <w:rPr>
          <w:rFonts w:ascii="calibri" w:hAnsi="calibri" w:eastAsia="calibri" w:cs="calibri"/>
          <w:sz w:val="24"/>
          <w:szCs w:val="24"/>
        </w:rPr>
        <w:t xml:space="preserve">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2026-06-15T21:12:32+02:00</dcterms:created>
  <dcterms:modified xsi:type="dcterms:W3CDTF">2026-06-15T21:12:32+02:00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